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6A" w:rsidRPr="00FC5C6A" w:rsidRDefault="005C185E" w:rsidP="000E33F4">
      <w:pPr>
        <w:pStyle w:val="Style6"/>
        <w:widowControl/>
        <w:jc w:val="left"/>
        <w:rPr>
          <w:rStyle w:val="FontStyle12"/>
          <w:sz w:val="22"/>
          <w:szCs w:val="22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F02A40" w:rsidRDefault="00F02A40" w:rsidP="00FC5C6A">
      <w:pPr>
        <w:rPr>
          <w:sz w:val="22"/>
          <w:szCs w:val="22"/>
          <w:lang w:val="uk-UA"/>
        </w:rPr>
      </w:pPr>
    </w:p>
    <w:p w:rsidR="00F02A40" w:rsidRDefault="00F02A40" w:rsidP="00BA3309">
      <w:pPr>
        <w:pStyle w:val="Style2"/>
        <w:widowControl/>
        <w:ind w:right="425"/>
        <w:jc w:val="center"/>
        <w:rPr>
          <w:rStyle w:val="FontStyle14"/>
          <w:lang w:val="uk-UA" w:eastAsia="uk-UA"/>
        </w:rPr>
      </w:pPr>
      <w:r w:rsidRPr="00F02A40">
        <w:rPr>
          <w:rStyle w:val="FontStyle14"/>
          <w:b/>
          <w:sz w:val="22"/>
          <w:szCs w:val="22"/>
          <w:lang w:val="uk-UA" w:eastAsia="uk-UA"/>
        </w:rPr>
        <w:t>САМОАНАЛІЗ ЗАЛІКОВОГО УРОКУ</w:t>
      </w:r>
      <w:r>
        <w:rPr>
          <w:rStyle w:val="FontStyle14"/>
          <w:lang w:val="uk-UA" w:eastAsia="uk-UA"/>
        </w:rPr>
        <w:t>:</w:t>
      </w:r>
    </w:p>
    <w:p w:rsidR="00F02A40" w:rsidRDefault="00F02A40" w:rsidP="00BA3309">
      <w:pPr>
        <w:ind w:right="425"/>
        <w:rPr>
          <w:sz w:val="22"/>
          <w:szCs w:val="22"/>
          <w:lang w:val="uk-UA"/>
        </w:rPr>
      </w:pPr>
    </w:p>
    <w:p w:rsidR="00FC5C6A" w:rsidRDefault="000E33F4" w:rsidP="00BA3309">
      <w:pPr>
        <w:ind w:right="425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0E33F4" w:rsidRDefault="000E33F4" w:rsidP="00BA3309">
      <w:pPr>
        <w:ind w:right="425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0E33F4" w:rsidRDefault="000E33F4" w:rsidP="00BA3309">
      <w:pPr>
        <w:ind w:right="425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FC5C6A" w:rsidRDefault="00FC5C6A" w:rsidP="00BA3309">
      <w:pPr>
        <w:ind w:right="425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FC5C6A" w:rsidRPr="00825F06" w:rsidRDefault="00FC5C6A" w:rsidP="00BA3309">
      <w:pPr>
        <w:ind w:right="425"/>
        <w:rPr>
          <w:sz w:val="22"/>
          <w:szCs w:val="22"/>
        </w:rPr>
      </w:pPr>
      <w:r>
        <w:rPr>
          <w:sz w:val="22"/>
          <w:szCs w:val="22"/>
          <w:lang w:val="uk-UA"/>
        </w:rPr>
        <w:t>_____________________________________________________________</w:t>
      </w:r>
    </w:p>
    <w:p w:rsidR="00FC5C6A" w:rsidRPr="001846DC" w:rsidRDefault="00FC5C6A" w:rsidP="00BA3309">
      <w:pPr>
        <w:ind w:right="425"/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</w:t>
      </w:r>
      <w:r w:rsidR="000E33F4">
        <w:rPr>
          <w:lang w:val="uk-UA"/>
        </w:rPr>
        <w:t>__________________________________________</w:t>
      </w:r>
    </w:p>
    <w:p w:rsidR="000E33F4" w:rsidRDefault="000E33F4" w:rsidP="00BA3309">
      <w:pPr>
        <w:widowControl/>
        <w:spacing w:before="40"/>
        <w:ind w:right="425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</w:p>
    <w:p w:rsidR="000E33F4" w:rsidRDefault="000E33F4" w:rsidP="00BA3309">
      <w:pPr>
        <w:widowControl/>
        <w:spacing w:before="40"/>
        <w:ind w:right="425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C5C6A" w:rsidRDefault="00FC5C6A" w:rsidP="00BA3309">
      <w:pPr>
        <w:ind w:right="425"/>
        <w:rPr>
          <w:lang w:val="uk-UA"/>
        </w:rPr>
      </w:pPr>
      <w:r>
        <w:rPr>
          <w:lang w:val="uk-UA"/>
        </w:rPr>
        <w:t>__________________________</w:t>
      </w:r>
      <w:r w:rsidR="00F02A40">
        <w:rPr>
          <w:lang w:val="uk-UA"/>
        </w:rPr>
        <w:t>_______________________________</w:t>
      </w:r>
    </w:p>
    <w:p w:rsidR="00F02A40" w:rsidRPr="00F02A40" w:rsidRDefault="00F02A40" w:rsidP="00BA3309">
      <w:pPr>
        <w:pStyle w:val="Style2"/>
        <w:widowControl/>
        <w:ind w:right="425"/>
        <w:jc w:val="center"/>
        <w:rPr>
          <w:rStyle w:val="FontStyle14"/>
          <w:b/>
          <w:sz w:val="22"/>
          <w:szCs w:val="22"/>
          <w:lang w:val="uk-UA" w:eastAsia="uk-UA"/>
        </w:rPr>
      </w:pPr>
      <w:r w:rsidRPr="00F02A40">
        <w:rPr>
          <w:rStyle w:val="FontStyle14"/>
          <w:b/>
          <w:sz w:val="22"/>
          <w:szCs w:val="22"/>
          <w:lang w:val="uk-UA" w:eastAsia="uk-UA"/>
        </w:rPr>
        <w:t>Загальні висновки, рекомендації та пропозиції</w:t>
      </w:r>
    </w:p>
    <w:p w:rsidR="000E33F4" w:rsidRPr="00825F06" w:rsidRDefault="000E33F4" w:rsidP="00BA3309">
      <w:pPr>
        <w:ind w:right="425"/>
      </w:pPr>
      <w:r>
        <w:rPr>
          <w:lang w:val="uk-UA"/>
        </w:rPr>
        <w:t>_________________________________________________________</w:t>
      </w:r>
    </w:p>
    <w:p w:rsidR="00BA3309" w:rsidRPr="00BA3309" w:rsidRDefault="00BA3309" w:rsidP="00BA3309">
      <w:pPr>
        <w:ind w:right="425"/>
      </w:pPr>
      <w:r w:rsidRPr="00BA3309">
        <w:t>_________________________________________________________</w:t>
      </w:r>
    </w:p>
    <w:p w:rsidR="00BA3309" w:rsidRPr="00BA3309" w:rsidRDefault="00BA3309" w:rsidP="00BA3309">
      <w:pPr>
        <w:ind w:right="425"/>
      </w:pPr>
      <w:r w:rsidRPr="00BA330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33F4" w:rsidRPr="00BA3309" w:rsidRDefault="000E33F4" w:rsidP="00BA3309">
      <w:pPr>
        <w:pStyle w:val="Style5"/>
        <w:widowControl/>
        <w:tabs>
          <w:tab w:val="left" w:leader="underscore" w:pos="5904"/>
        </w:tabs>
        <w:spacing w:before="40" w:line="230" w:lineRule="exact"/>
        <w:ind w:right="425"/>
        <w:rPr>
          <w:sz w:val="22"/>
          <w:szCs w:val="22"/>
          <w:lang w:eastAsia="uk-UA"/>
        </w:rPr>
      </w:pPr>
    </w:p>
    <w:p w:rsidR="00F02A40" w:rsidRPr="00AF0ADD" w:rsidRDefault="00F02A40" w:rsidP="00BA3309">
      <w:pPr>
        <w:pStyle w:val="Style6"/>
        <w:widowControl/>
        <w:spacing w:before="146" w:line="226" w:lineRule="exact"/>
        <w:jc w:val="center"/>
        <w:rPr>
          <w:rStyle w:val="FontStyle14"/>
          <w:b/>
          <w:lang w:val="uk-UA" w:eastAsia="uk-UA"/>
        </w:rPr>
      </w:pPr>
      <w:r w:rsidRPr="00AF0ADD">
        <w:rPr>
          <w:rStyle w:val="FontStyle14"/>
          <w:b/>
          <w:lang w:val="uk-UA" w:eastAsia="uk-UA"/>
        </w:rPr>
        <w:t>ОПОРНІ ПИТАННЯ ДЛЯ ПРОВЕДЕННЯ ПСИХОЛОГО-ПЕДАГОГІЧНОГО АНАЛІЗУ ТА САМОАНАЛІЗУ УРОКУ</w:t>
      </w:r>
    </w:p>
    <w:p w:rsidR="00F02A40" w:rsidRDefault="00F02A40" w:rsidP="00F02A40">
      <w:pPr>
        <w:pStyle w:val="Style4"/>
        <w:widowControl/>
        <w:numPr>
          <w:ilvl w:val="0"/>
          <w:numId w:val="6"/>
        </w:numPr>
        <w:tabs>
          <w:tab w:val="left" w:pos="240"/>
        </w:tabs>
        <w:spacing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Організація уроку, початок уроку. Підготовленість класу до уроку. Уміння вчителя мобілізувати увагу учнів на навчальну роботу, складання робочої обстановки в класі.</w:t>
      </w:r>
    </w:p>
    <w:p w:rsidR="00F02A40" w:rsidRDefault="00F02A40" w:rsidP="00F02A40">
      <w:pPr>
        <w:pStyle w:val="Style4"/>
        <w:widowControl/>
        <w:numPr>
          <w:ilvl w:val="0"/>
          <w:numId w:val="6"/>
        </w:numPr>
        <w:tabs>
          <w:tab w:val="left" w:pos="240"/>
        </w:tabs>
        <w:spacing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Тема, мета й основні завдання уроку (дидактичні, виховні, розвивальні). Способи оголошення теми та мети уроку. Місце й роль уроку в системі уроків з теми, його зв'язок з попередніми уроками.</w:t>
      </w:r>
    </w:p>
    <w:p w:rsidR="00F02A40" w:rsidRDefault="00F02A40" w:rsidP="00F02A40">
      <w:pPr>
        <w:pStyle w:val="Style4"/>
        <w:widowControl/>
        <w:numPr>
          <w:ilvl w:val="0"/>
          <w:numId w:val="6"/>
        </w:numPr>
        <w:tabs>
          <w:tab w:val="left" w:pos="240"/>
        </w:tabs>
        <w:spacing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Організаційна структура уроку. Відповідність структури уроку його змісту та меті. Взаємозв'язок етапів уроку, види навчальної діяльності. Доцільність розподілу часу на кожен етап уроку. Зайнятість учнів роботою</w:t>
      </w:r>
      <w:r>
        <w:rPr>
          <w:rStyle w:val="FontStyle14"/>
          <w:lang w:eastAsia="uk-UA"/>
        </w:rPr>
        <w:t xml:space="preserve">. </w:t>
      </w:r>
      <w:r>
        <w:rPr>
          <w:rStyle w:val="FontStyle14"/>
          <w:lang w:val="uk-UA" w:eastAsia="uk-UA"/>
        </w:rPr>
        <w:t>Поєднання колективних, групових та індивідуальних форм робота.</w:t>
      </w:r>
    </w:p>
    <w:p w:rsidR="00F02A40" w:rsidRDefault="00F02A40" w:rsidP="00F02A40">
      <w:pPr>
        <w:pStyle w:val="Style4"/>
        <w:widowControl/>
        <w:numPr>
          <w:ilvl w:val="0"/>
          <w:numId w:val="6"/>
        </w:numPr>
        <w:tabs>
          <w:tab w:val="left" w:pos="240"/>
        </w:tabs>
        <w:spacing w:line="226" w:lineRule="exact"/>
        <w:rPr>
          <w:rStyle w:val="FontStyle14"/>
        </w:rPr>
      </w:pPr>
      <w:r>
        <w:rPr>
          <w:rStyle w:val="FontStyle14"/>
          <w:lang w:val="uk-UA" w:eastAsia="uk-UA"/>
        </w:rPr>
        <w:t>Зміст діяльності вчителя та учнів на уроці:</w:t>
      </w:r>
    </w:p>
    <w:p w:rsidR="00F02A40" w:rsidRDefault="00F02A40" w:rsidP="00F02A40">
      <w:pPr>
        <w:widowControl/>
        <w:rPr>
          <w:sz w:val="2"/>
          <w:szCs w:val="2"/>
        </w:rPr>
      </w:pPr>
    </w:p>
    <w:p w:rsidR="00F02A40" w:rsidRDefault="00F02A40" w:rsidP="00F02A40">
      <w:pPr>
        <w:pStyle w:val="Style5"/>
        <w:widowControl/>
        <w:numPr>
          <w:ilvl w:val="0"/>
          <w:numId w:val="7"/>
        </w:numPr>
        <w:tabs>
          <w:tab w:val="left" w:pos="418"/>
        </w:tabs>
        <w:spacing w:line="226" w:lineRule="exact"/>
        <w:ind w:left="254"/>
        <w:rPr>
          <w:rStyle w:val="FontStyle14"/>
        </w:rPr>
      </w:pPr>
      <w:r>
        <w:rPr>
          <w:rStyle w:val="FontStyle14"/>
          <w:lang w:val="uk-UA" w:eastAsia="uk-UA"/>
        </w:rPr>
        <w:t>ефективність використання раніше набутих знань, умінь та навичок;</w:t>
      </w:r>
    </w:p>
    <w:p w:rsidR="00F02A40" w:rsidRDefault="00F02A40" w:rsidP="00F02A40">
      <w:pPr>
        <w:pStyle w:val="Style5"/>
        <w:widowControl/>
        <w:numPr>
          <w:ilvl w:val="0"/>
          <w:numId w:val="7"/>
        </w:numPr>
        <w:tabs>
          <w:tab w:val="left" w:pos="418"/>
        </w:tabs>
        <w:spacing w:line="226" w:lineRule="exact"/>
        <w:ind w:left="254"/>
        <w:rPr>
          <w:rStyle w:val="FontStyle14"/>
        </w:rPr>
      </w:pPr>
      <w:r>
        <w:rPr>
          <w:rStyle w:val="FontStyle14"/>
          <w:lang w:val="uk-UA" w:eastAsia="uk-UA"/>
        </w:rPr>
        <w:t>виховання в процесі навчання;</w:t>
      </w:r>
    </w:p>
    <w:p w:rsidR="00F02A40" w:rsidRDefault="00F02A40" w:rsidP="00F02A40">
      <w:pPr>
        <w:pStyle w:val="Style5"/>
        <w:widowControl/>
        <w:numPr>
          <w:ilvl w:val="0"/>
          <w:numId w:val="7"/>
        </w:numPr>
        <w:tabs>
          <w:tab w:val="left" w:pos="418"/>
        </w:tabs>
        <w:spacing w:line="226" w:lineRule="exact"/>
        <w:ind w:left="254"/>
        <w:jc w:val="both"/>
        <w:rPr>
          <w:rStyle w:val="FontStyle14"/>
        </w:rPr>
      </w:pPr>
      <w:r>
        <w:rPr>
          <w:rStyle w:val="FontStyle14"/>
          <w:lang w:val="uk-UA" w:eastAsia="uk-UA"/>
        </w:rPr>
        <w:t>ефективність використання життєвого досвіду учнів з метою розвитку в них пізнавальної активності та самостійності, творчих здібностей.</w:t>
      </w:r>
    </w:p>
    <w:p w:rsidR="00F02A40" w:rsidRDefault="00F02A40" w:rsidP="00F02A40">
      <w:pPr>
        <w:widowControl/>
        <w:rPr>
          <w:sz w:val="2"/>
          <w:szCs w:val="2"/>
        </w:rPr>
      </w:pPr>
    </w:p>
    <w:p w:rsidR="00F02A40" w:rsidRDefault="00F02A40" w:rsidP="00F02A40">
      <w:pPr>
        <w:pStyle w:val="Style4"/>
        <w:widowControl/>
        <w:numPr>
          <w:ilvl w:val="0"/>
          <w:numId w:val="8"/>
        </w:numPr>
        <w:tabs>
          <w:tab w:val="left" w:pos="240"/>
        </w:tabs>
        <w:spacing w:before="5" w:line="226" w:lineRule="exact"/>
        <w:ind w:left="240" w:hanging="240"/>
        <w:jc w:val="both"/>
        <w:rPr>
          <w:rStyle w:val="FontStyle11"/>
        </w:rPr>
      </w:pPr>
      <w:r>
        <w:rPr>
          <w:rStyle w:val="FontStyle14"/>
          <w:lang w:val="uk-UA" w:eastAsia="uk-UA"/>
        </w:rPr>
        <w:t>Відповідність застосування методів вивчення нових знань меті, змісту уроку та віковим особливостям учнів, а також вирішенню завдань розвитку самостійності та активності учнів у процесі засвоєння знань.</w:t>
      </w:r>
    </w:p>
    <w:p w:rsidR="00F02A40" w:rsidRDefault="00F02A40" w:rsidP="00F02A40">
      <w:pPr>
        <w:pStyle w:val="Style4"/>
        <w:widowControl/>
        <w:numPr>
          <w:ilvl w:val="0"/>
          <w:numId w:val="8"/>
        </w:numPr>
        <w:tabs>
          <w:tab w:val="left" w:pos="240"/>
        </w:tabs>
        <w:spacing w:before="5"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Роль та місце самостійної роботи учнів на уроці. Місце підручника, використання наочності, характер запитань і завдань.</w:t>
      </w:r>
    </w:p>
    <w:p w:rsidR="00F02A40" w:rsidRDefault="00F02A40" w:rsidP="00F02A40">
      <w:pPr>
        <w:pStyle w:val="Style4"/>
        <w:widowControl/>
        <w:numPr>
          <w:ilvl w:val="0"/>
          <w:numId w:val="8"/>
        </w:numPr>
        <w:tabs>
          <w:tab w:val="left" w:pos="240"/>
        </w:tabs>
        <w:spacing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Психологічні основи уроку. Розвиток уваги, пам'яті, мислення, сприйняття учнів. Ритмічність уроку: чергування легкого матеріалу зі складним, письмових видів діяльності з усними.</w:t>
      </w:r>
    </w:p>
    <w:p w:rsidR="00F02A40" w:rsidRDefault="00F02A40" w:rsidP="00F02A40">
      <w:pPr>
        <w:pStyle w:val="Style4"/>
        <w:widowControl/>
        <w:numPr>
          <w:ilvl w:val="0"/>
          <w:numId w:val="8"/>
        </w:numPr>
        <w:tabs>
          <w:tab w:val="left" w:pos="240"/>
        </w:tabs>
        <w:spacing w:before="5" w:line="226" w:lineRule="exact"/>
        <w:ind w:left="240" w:hanging="240"/>
        <w:jc w:val="both"/>
        <w:rPr>
          <w:rStyle w:val="FontStyle14"/>
        </w:rPr>
      </w:pPr>
      <w:r>
        <w:rPr>
          <w:rStyle w:val="FontStyle14"/>
          <w:lang w:val="uk-UA" w:eastAsia="uk-UA"/>
        </w:rPr>
        <w:t>Доцільність вимог щодо змісту й способів виконання домашнього завдання учнів. Наявність, обсяг, характер домашнього завдання.</w:t>
      </w:r>
    </w:p>
    <w:p w:rsidR="00F02A40" w:rsidRDefault="00F02A40" w:rsidP="00F02A40">
      <w:pPr>
        <w:pStyle w:val="Style4"/>
        <w:widowControl/>
        <w:numPr>
          <w:ilvl w:val="0"/>
          <w:numId w:val="8"/>
        </w:numPr>
        <w:tabs>
          <w:tab w:val="left" w:pos="240"/>
        </w:tabs>
        <w:spacing w:line="226" w:lineRule="exact"/>
        <w:rPr>
          <w:rStyle w:val="FontStyle14"/>
        </w:rPr>
      </w:pPr>
      <w:r>
        <w:rPr>
          <w:rStyle w:val="FontStyle14"/>
          <w:lang w:val="uk-UA" w:eastAsia="uk-UA"/>
        </w:rPr>
        <w:t>Індивідуальний підхід у процесі навчання:</w:t>
      </w:r>
    </w:p>
    <w:p w:rsidR="00F02A40" w:rsidRDefault="00F02A40" w:rsidP="00F02A40">
      <w:pPr>
        <w:widowControl/>
        <w:rPr>
          <w:sz w:val="2"/>
          <w:szCs w:val="2"/>
        </w:rPr>
      </w:pPr>
    </w:p>
    <w:p w:rsidR="00F02A40" w:rsidRDefault="00F02A40" w:rsidP="00F02A40">
      <w:pPr>
        <w:pStyle w:val="Style5"/>
        <w:widowControl/>
        <w:numPr>
          <w:ilvl w:val="0"/>
          <w:numId w:val="7"/>
        </w:numPr>
        <w:tabs>
          <w:tab w:val="left" w:pos="418"/>
        </w:tabs>
        <w:spacing w:line="226" w:lineRule="exact"/>
        <w:ind w:left="254"/>
        <w:jc w:val="both"/>
        <w:rPr>
          <w:rStyle w:val="FontStyle14"/>
        </w:rPr>
      </w:pPr>
      <w:r>
        <w:rPr>
          <w:rStyle w:val="FontStyle14"/>
          <w:lang w:val="uk-UA" w:eastAsia="uk-UA"/>
        </w:rPr>
        <w:t>індивідуальний стиль діяльності вчителя, педагогічний такт, мовлення, кругозір, уміння спілкуватися та керувати класом;</w:t>
      </w:r>
    </w:p>
    <w:p w:rsidR="00F02A40" w:rsidRDefault="00F02A40" w:rsidP="00F02A40">
      <w:pPr>
        <w:pStyle w:val="Style5"/>
        <w:widowControl/>
        <w:numPr>
          <w:ilvl w:val="0"/>
          <w:numId w:val="7"/>
        </w:numPr>
        <w:tabs>
          <w:tab w:val="left" w:pos="418"/>
        </w:tabs>
        <w:spacing w:line="226" w:lineRule="exact"/>
        <w:ind w:left="254"/>
        <w:rPr>
          <w:rStyle w:val="FontStyle14"/>
        </w:rPr>
      </w:pPr>
      <w:r>
        <w:rPr>
          <w:rStyle w:val="FontStyle14"/>
          <w:lang w:val="uk-UA" w:eastAsia="uk-UA"/>
        </w:rPr>
        <w:t>оцінка знань та діяльності учнів на уроці.</w:t>
      </w:r>
    </w:p>
    <w:p w:rsidR="00F02A40" w:rsidRDefault="00F02A40" w:rsidP="00F02A40">
      <w:pPr>
        <w:widowControl/>
        <w:rPr>
          <w:sz w:val="2"/>
          <w:szCs w:val="2"/>
        </w:rPr>
      </w:pPr>
    </w:p>
    <w:p w:rsidR="00F02A40" w:rsidRDefault="00FA192D" w:rsidP="00F02A40">
      <w:pPr>
        <w:pStyle w:val="Style4"/>
        <w:widowControl/>
        <w:numPr>
          <w:ilvl w:val="0"/>
          <w:numId w:val="9"/>
        </w:numPr>
        <w:tabs>
          <w:tab w:val="left" w:pos="240"/>
        </w:tabs>
        <w:spacing w:before="5" w:line="226" w:lineRule="exact"/>
        <w:ind w:left="240" w:hanging="240"/>
        <w:jc w:val="both"/>
        <w:rPr>
          <w:rStyle w:val="FontStyle14"/>
        </w:rPr>
      </w:pPr>
      <w:r w:rsidRPr="00FA192D">
        <w:rPr>
          <w:rStyle w:val="FontStyle14"/>
          <w:lang w:eastAsia="uk-UA"/>
        </w:rPr>
        <w:t xml:space="preserve"> </w:t>
      </w:r>
      <w:r w:rsidR="00F02A40">
        <w:rPr>
          <w:rStyle w:val="FontStyle14"/>
          <w:lang w:val="uk-UA" w:eastAsia="uk-UA"/>
        </w:rPr>
        <w:t xml:space="preserve">Характеристика морально-психологічного клімату на уроці, </w:t>
      </w:r>
      <w:r w:rsidR="00BA3309">
        <w:rPr>
          <w:rStyle w:val="FontStyle14"/>
          <w:lang w:val="uk-UA" w:eastAsia="uk-UA"/>
        </w:rPr>
        <w:t>стилю</w:t>
      </w:r>
      <w:r w:rsidR="00F02A40">
        <w:rPr>
          <w:rStyle w:val="FontStyle14"/>
          <w:lang w:val="uk-UA" w:eastAsia="uk-UA"/>
        </w:rPr>
        <w:t xml:space="preserve"> педагогічного спілкування та емоційної взаємодії в системі "вчитель </w:t>
      </w:r>
      <w:r w:rsidR="00F02A40">
        <w:rPr>
          <w:rStyle w:val="FontStyle14"/>
          <w:lang w:eastAsia="uk-UA"/>
        </w:rPr>
        <w:t xml:space="preserve">- </w:t>
      </w:r>
      <w:r w:rsidR="00F02A40">
        <w:rPr>
          <w:rStyle w:val="FontStyle14"/>
          <w:lang w:val="uk-UA" w:eastAsia="uk-UA"/>
        </w:rPr>
        <w:t xml:space="preserve">учень", "учень </w:t>
      </w:r>
      <w:r w:rsidR="00F02A40">
        <w:rPr>
          <w:rStyle w:val="FontStyle14"/>
          <w:lang w:eastAsia="uk-UA"/>
        </w:rPr>
        <w:t xml:space="preserve">- </w:t>
      </w:r>
      <w:r w:rsidR="00F02A40">
        <w:rPr>
          <w:rStyle w:val="FontStyle14"/>
          <w:lang w:val="uk-UA" w:eastAsia="uk-UA"/>
        </w:rPr>
        <w:t>учень".</w:t>
      </w:r>
    </w:p>
    <w:p w:rsidR="00F02A40" w:rsidRDefault="00FA192D" w:rsidP="00F02A40">
      <w:pPr>
        <w:pStyle w:val="Style4"/>
        <w:widowControl/>
        <w:numPr>
          <w:ilvl w:val="0"/>
          <w:numId w:val="9"/>
        </w:numPr>
        <w:tabs>
          <w:tab w:val="left" w:pos="240"/>
        </w:tabs>
        <w:spacing w:line="226" w:lineRule="exact"/>
        <w:ind w:left="240" w:hanging="240"/>
        <w:jc w:val="both"/>
        <w:rPr>
          <w:rStyle w:val="FontStyle14"/>
        </w:rPr>
      </w:pPr>
      <w:r w:rsidRPr="00FA192D">
        <w:rPr>
          <w:rStyle w:val="FontStyle14"/>
          <w:lang w:eastAsia="uk-UA"/>
        </w:rPr>
        <w:t xml:space="preserve"> </w:t>
      </w:r>
      <w:r w:rsidR="00F02A40">
        <w:rPr>
          <w:rStyle w:val="FontStyle14"/>
          <w:lang w:val="uk-UA" w:eastAsia="uk-UA"/>
        </w:rPr>
        <w:t xml:space="preserve">Доцільність дій вчителя при виконанні кожної з функцій педагогічної діяльності (гностичної, проектувальної, конструктивної, </w:t>
      </w:r>
      <w:r w:rsidR="00BA3309">
        <w:rPr>
          <w:rStyle w:val="FontStyle14"/>
          <w:lang w:val="uk-UA" w:eastAsia="uk-UA"/>
        </w:rPr>
        <w:t>комунікативної</w:t>
      </w:r>
      <w:r w:rsidR="00F02A40">
        <w:rPr>
          <w:rStyle w:val="FontStyle14"/>
          <w:lang w:val="uk-UA" w:eastAsia="uk-UA"/>
        </w:rPr>
        <w:t xml:space="preserve">, </w:t>
      </w:r>
      <w:r w:rsidRPr="00FA192D">
        <w:rPr>
          <w:rStyle w:val="FontStyle14"/>
          <w:lang w:eastAsia="uk-UA"/>
        </w:rPr>
        <w:t xml:space="preserve">  </w:t>
      </w:r>
      <w:r w:rsidR="00F02A40">
        <w:rPr>
          <w:rStyle w:val="FontStyle14"/>
          <w:lang w:val="uk-UA" w:eastAsia="uk-UA"/>
        </w:rPr>
        <w:t>організаційної, інформаційної).</w:t>
      </w:r>
    </w:p>
    <w:p w:rsidR="00F02A40" w:rsidRDefault="00FA192D" w:rsidP="00FA192D">
      <w:pPr>
        <w:pStyle w:val="Style2"/>
        <w:widowControl/>
        <w:numPr>
          <w:ilvl w:val="0"/>
          <w:numId w:val="9"/>
        </w:numPr>
        <w:spacing w:line="226" w:lineRule="exact"/>
        <w:jc w:val="both"/>
        <w:rPr>
          <w:rStyle w:val="FontStyle14"/>
          <w:lang w:val="uk-UA"/>
        </w:rPr>
      </w:pPr>
      <w:r w:rsidRPr="00FA192D">
        <w:rPr>
          <w:rStyle w:val="FontStyle14"/>
        </w:rPr>
        <w:t xml:space="preserve"> </w:t>
      </w:r>
      <w:r w:rsidR="00F02A40">
        <w:rPr>
          <w:rStyle w:val="FontStyle14"/>
          <w:lang w:val="uk-UA"/>
        </w:rPr>
        <w:t xml:space="preserve">Зовнішність та способи  професійної </w:t>
      </w:r>
      <w:r w:rsidR="00825F06">
        <w:rPr>
          <w:rStyle w:val="FontStyle14"/>
          <w:lang w:val="uk-UA"/>
        </w:rPr>
        <w:t>само презентації</w:t>
      </w:r>
      <w:r w:rsidR="00F02A40">
        <w:rPr>
          <w:rStyle w:val="FontStyle14"/>
          <w:lang w:val="uk-UA"/>
        </w:rPr>
        <w:t xml:space="preserve"> вчителя, його</w:t>
      </w:r>
    </w:p>
    <w:p w:rsidR="00FA192D" w:rsidRPr="00BA3309" w:rsidRDefault="00FA192D" w:rsidP="00F02A40">
      <w:pPr>
        <w:pStyle w:val="Style3"/>
        <w:widowControl/>
        <w:spacing w:line="226" w:lineRule="exact"/>
        <w:ind w:right="4224"/>
        <w:rPr>
          <w:rStyle w:val="FontStyle14"/>
          <w:lang w:eastAsia="uk-UA"/>
        </w:rPr>
      </w:pPr>
      <w:r w:rsidRPr="00BA3309">
        <w:rPr>
          <w:rStyle w:val="FontStyle14"/>
          <w:lang w:eastAsia="uk-UA"/>
        </w:rPr>
        <w:t xml:space="preserve">      </w:t>
      </w:r>
      <w:r w:rsidR="00F02A40">
        <w:rPr>
          <w:rStyle w:val="FontStyle14"/>
          <w:lang w:val="uk-UA" w:eastAsia="uk-UA"/>
        </w:rPr>
        <w:t xml:space="preserve">професійний імідж. </w:t>
      </w:r>
    </w:p>
    <w:p w:rsidR="00F02A40" w:rsidRDefault="00F02A40" w:rsidP="00F02A40">
      <w:pPr>
        <w:pStyle w:val="Style3"/>
        <w:widowControl/>
        <w:spacing w:line="226" w:lineRule="exact"/>
        <w:ind w:right="4224"/>
        <w:rPr>
          <w:rStyle w:val="FontStyle14"/>
          <w:lang w:val="uk-UA" w:eastAsia="uk-UA"/>
        </w:rPr>
      </w:pPr>
      <w:r>
        <w:rPr>
          <w:rStyle w:val="FontStyle14"/>
          <w:lang w:val="uk-UA" w:eastAsia="uk-UA"/>
        </w:rPr>
        <w:t>ІЗ.</w:t>
      </w:r>
      <w:r w:rsidR="00FA192D" w:rsidRPr="00BA3309">
        <w:rPr>
          <w:rStyle w:val="FontStyle14"/>
          <w:lang w:eastAsia="uk-UA"/>
        </w:rPr>
        <w:t xml:space="preserve"> </w:t>
      </w:r>
      <w:r>
        <w:rPr>
          <w:rStyle w:val="FontStyle14"/>
          <w:lang w:val="uk-UA" w:eastAsia="uk-UA"/>
        </w:rPr>
        <w:t>Висновки та пропозиції:</w:t>
      </w:r>
    </w:p>
    <w:p w:rsidR="00F02A40" w:rsidRDefault="00F02A40" w:rsidP="00F02A40">
      <w:pPr>
        <w:pStyle w:val="Style4"/>
        <w:widowControl/>
        <w:numPr>
          <w:ilvl w:val="0"/>
          <w:numId w:val="10"/>
        </w:numPr>
        <w:tabs>
          <w:tab w:val="left" w:pos="490"/>
        </w:tabs>
        <w:spacing w:before="10" w:line="226" w:lineRule="exact"/>
        <w:ind w:left="235"/>
        <w:rPr>
          <w:rStyle w:val="FontStyle13"/>
          <w:lang w:val="uk-UA" w:eastAsia="uk-UA"/>
        </w:rPr>
      </w:pPr>
      <w:r>
        <w:rPr>
          <w:rStyle w:val="FontStyle14"/>
          <w:lang w:val="uk-UA" w:eastAsia="uk-UA"/>
        </w:rPr>
        <w:t>структура уроку, її доцільність;</w:t>
      </w:r>
    </w:p>
    <w:p w:rsidR="00F02A40" w:rsidRDefault="00F02A40" w:rsidP="00F02A40">
      <w:pPr>
        <w:pStyle w:val="Style4"/>
        <w:widowControl/>
        <w:numPr>
          <w:ilvl w:val="0"/>
          <w:numId w:val="11"/>
        </w:numPr>
        <w:tabs>
          <w:tab w:val="left" w:pos="490"/>
        </w:tabs>
        <w:spacing w:line="226" w:lineRule="exact"/>
        <w:ind w:left="490" w:hanging="254"/>
        <w:rPr>
          <w:rStyle w:val="FontStyle14"/>
        </w:rPr>
      </w:pPr>
      <w:r>
        <w:rPr>
          <w:rStyle w:val="FontStyle14"/>
          <w:lang w:val="uk-UA" w:eastAsia="uk-UA"/>
        </w:rPr>
        <w:t>методи, прийоми та засоби навчання, які використовувалися на уроці, їх ефективність;</w:t>
      </w:r>
    </w:p>
    <w:p w:rsidR="00F02A40" w:rsidRDefault="00F02A40" w:rsidP="00F02A40">
      <w:pPr>
        <w:pStyle w:val="Style4"/>
        <w:widowControl/>
        <w:numPr>
          <w:ilvl w:val="0"/>
          <w:numId w:val="10"/>
        </w:numPr>
        <w:tabs>
          <w:tab w:val="left" w:pos="490"/>
        </w:tabs>
        <w:spacing w:line="226" w:lineRule="exact"/>
        <w:ind w:left="235"/>
        <w:rPr>
          <w:rStyle w:val="FontStyle14"/>
        </w:rPr>
      </w:pPr>
      <w:r>
        <w:rPr>
          <w:rStyle w:val="FontStyle14"/>
          <w:lang w:val="uk-UA" w:eastAsia="uk-UA"/>
        </w:rPr>
        <w:t>реалізація основних дидактичних принципів на уроці;</w:t>
      </w:r>
    </w:p>
    <w:p w:rsidR="00F02A40" w:rsidRDefault="00F02A40" w:rsidP="00F02A40">
      <w:pPr>
        <w:pStyle w:val="Style4"/>
        <w:widowControl/>
        <w:numPr>
          <w:ilvl w:val="0"/>
          <w:numId w:val="10"/>
        </w:numPr>
        <w:tabs>
          <w:tab w:val="left" w:pos="490"/>
        </w:tabs>
        <w:spacing w:line="226" w:lineRule="exact"/>
        <w:ind w:left="235"/>
        <w:rPr>
          <w:rStyle w:val="FontStyle13"/>
        </w:rPr>
      </w:pPr>
      <w:r>
        <w:rPr>
          <w:rStyle w:val="FontStyle14"/>
          <w:lang w:val="uk-UA" w:eastAsia="uk-UA"/>
        </w:rPr>
        <w:t>досягнення навчально-виховної мети уроку;</w:t>
      </w:r>
    </w:p>
    <w:p w:rsidR="00F02A40" w:rsidRPr="00F02A40" w:rsidRDefault="00F02A40" w:rsidP="00F02A40">
      <w:pPr>
        <w:pStyle w:val="Style4"/>
        <w:widowControl/>
        <w:numPr>
          <w:ilvl w:val="0"/>
          <w:numId w:val="10"/>
        </w:numPr>
        <w:tabs>
          <w:tab w:val="left" w:pos="490"/>
        </w:tabs>
        <w:spacing w:line="226" w:lineRule="exact"/>
        <w:ind w:left="235"/>
        <w:rPr>
          <w:sz w:val="20"/>
          <w:szCs w:val="20"/>
        </w:rPr>
      </w:pPr>
      <w:r>
        <w:rPr>
          <w:rStyle w:val="FontStyle14"/>
          <w:lang w:val="uk-UA" w:eastAsia="uk-UA"/>
        </w:rPr>
        <w:t>опитування та оцінка на уроці.</w:t>
      </w:r>
    </w:p>
    <w:sectPr w:rsidR="00F02A40" w:rsidRPr="00F02A40" w:rsidSect="00BA3309">
      <w:headerReference w:type="default" r:id="rId8"/>
      <w:pgSz w:w="16838" w:h="11906" w:orient="landscape"/>
      <w:pgMar w:top="426" w:right="678" w:bottom="567" w:left="709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B32" w:rsidRDefault="00FD3B32" w:rsidP="008C6343">
      <w:r>
        <w:separator/>
      </w:r>
    </w:p>
  </w:endnote>
  <w:endnote w:type="continuationSeparator" w:id="1">
    <w:p w:rsidR="00FD3B32" w:rsidRDefault="00FD3B32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B32" w:rsidRDefault="00FD3B32" w:rsidP="008C6343">
      <w:r>
        <w:separator/>
      </w:r>
    </w:p>
  </w:footnote>
  <w:footnote w:type="continuationSeparator" w:id="1">
    <w:p w:rsidR="00FD3B32" w:rsidRDefault="00FD3B32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EA0E11" w:rsidRDefault="008C6343">
    <w:pPr>
      <w:pStyle w:val="a3"/>
      <w:rPr>
        <w:sz w:val="16"/>
        <w:szCs w:val="16"/>
        <w:lang w:val="uk-UA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F02A40">
      <w:rPr>
        <w:sz w:val="16"/>
        <w:szCs w:val="16"/>
        <w:lang w:val="uk-UA"/>
      </w:rPr>
      <w:t>18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F02A40">
      <w:rPr>
        <w:sz w:val="16"/>
        <w:szCs w:val="16"/>
        <w:lang w:val="uk-UA"/>
      </w:rPr>
      <w:t>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4A0062"/>
    <w:lvl w:ilvl="0">
      <w:numFmt w:val="bullet"/>
      <w:lvlText w:val="*"/>
      <w:lvlJc w:val="left"/>
    </w:lvl>
  </w:abstractNum>
  <w:abstractNum w:abstractNumId="1">
    <w:nsid w:val="099D0400"/>
    <w:multiLevelType w:val="hybridMultilevel"/>
    <w:tmpl w:val="2BA02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">
    <w:nsid w:val="3D6A4832"/>
    <w:multiLevelType w:val="singleLevel"/>
    <w:tmpl w:val="CD4A4CDC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3FF44202"/>
    <w:multiLevelType w:val="hybridMultilevel"/>
    <w:tmpl w:val="57886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F6142"/>
    <w:multiLevelType w:val="hybridMultilevel"/>
    <w:tmpl w:val="FE048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6718C"/>
    <w:multiLevelType w:val="singleLevel"/>
    <w:tmpl w:val="80A4BA5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8">
    <w:nsid w:val="784C4CDB"/>
    <w:multiLevelType w:val="singleLevel"/>
    <w:tmpl w:val="502626F2"/>
    <w:lvl w:ilvl="0">
      <w:start w:val="10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79353EB0"/>
    <w:multiLevelType w:val="singleLevel"/>
    <w:tmpl w:val="2AC64768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8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0E33F4"/>
    <w:rsid w:val="0014380F"/>
    <w:rsid w:val="001846DC"/>
    <w:rsid w:val="00216A9E"/>
    <w:rsid w:val="002D1DB5"/>
    <w:rsid w:val="0036486F"/>
    <w:rsid w:val="004234AD"/>
    <w:rsid w:val="005C185E"/>
    <w:rsid w:val="0062785A"/>
    <w:rsid w:val="0064777C"/>
    <w:rsid w:val="00681FDA"/>
    <w:rsid w:val="007B24C6"/>
    <w:rsid w:val="00825F06"/>
    <w:rsid w:val="008C3443"/>
    <w:rsid w:val="008C6343"/>
    <w:rsid w:val="00930B66"/>
    <w:rsid w:val="00990DCD"/>
    <w:rsid w:val="00A4430D"/>
    <w:rsid w:val="00A93B81"/>
    <w:rsid w:val="00BA3309"/>
    <w:rsid w:val="00C81AE2"/>
    <w:rsid w:val="00CC53BD"/>
    <w:rsid w:val="00D02AC6"/>
    <w:rsid w:val="00D12210"/>
    <w:rsid w:val="00D4760B"/>
    <w:rsid w:val="00DF4CFE"/>
    <w:rsid w:val="00E35039"/>
    <w:rsid w:val="00EA0E11"/>
    <w:rsid w:val="00ED0F7E"/>
    <w:rsid w:val="00F02A40"/>
    <w:rsid w:val="00FA192D"/>
    <w:rsid w:val="00FA1C06"/>
    <w:rsid w:val="00FA590D"/>
    <w:rsid w:val="00FC5C6A"/>
    <w:rsid w:val="00FD3B32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CC5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2010-01-23T14:33:00Z</dcterms:created>
  <dcterms:modified xsi:type="dcterms:W3CDTF">2010-01-24T21:09:00Z</dcterms:modified>
</cp:coreProperties>
</file>